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188E3D43" w:rsidR="00B56857" w:rsidRDefault="004871FB" w:rsidP="00B56857">
      <w:pPr>
        <w:pStyle w:val="NoSpacing"/>
        <w:jc w:val="center"/>
      </w:pPr>
      <w:r w:rsidRPr="004871FB">
        <w:t>March 4</w:t>
      </w:r>
      <w:r w:rsidR="003432FC" w:rsidRPr="004871FB">
        <w:t>, 202</w:t>
      </w:r>
      <w:r w:rsidR="003A3E22" w:rsidRPr="004871FB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37FA6D10" w:rsidR="00B56857" w:rsidRPr="004871FB" w:rsidRDefault="00B56857" w:rsidP="00B56857">
      <w:pPr>
        <w:pStyle w:val="NoSpacing"/>
        <w:numPr>
          <w:ilvl w:val="0"/>
          <w:numId w:val="2"/>
        </w:numPr>
      </w:pPr>
      <w:r w:rsidRPr="004871FB">
        <w:t xml:space="preserve">Approve minutes of regular meeting on </w:t>
      </w:r>
      <w:r w:rsidR="004871FB" w:rsidRPr="004871FB">
        <w:t>February 5</w:t>
      </w:r>
      <w:r w:rsidRPr="004871FB">
        <w:t>, 202</w:t>
      </w:r>
      <w:r w:rsidR="003A3E22" w:rsidRPr="004871FB">
        <w:t>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Accept Sheriff’s call </w:t>
      </w:r>
      <w:proofErr w:type="gramStart"/>
      <w:r>
        <w:t>log</w:t>
      </w:r>
      <w:proofErr w:type="gramEnd"/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3C9ABF12" w14:textId="3748E9AF" w:rsidR="00081B0F" w:rsidRDefault="00081B0F" w:rsidP="00B56857">
      <w:pPr>
        <w:pStyle w:val="NoSpacing"/>
        <w:numPr>
          <w:ilvl w:val="0"/>
          <w:numId w:val="3"/>
        </w:numPr>
      </w:pPr>
      <w:r>
        <w:t>Sharon Powell mileage claim</w:t>
      </w:r>
    </w:p>
    <w:p w14:paraId="44BEF121" w14:textId="1DAE23A9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32B5ACC5" w:rsidR="006509C9" w:rsidRPr="00774D02" w:rsidRDefault="006509C9" w:rsidP="006509C9">
      <w:pPr>
        <w:pStyle w:val="NoSpacing"/>
      </w:pPr>
      <w:r>
        <w:rPr>
          <w:b/>
          <w:bCs/>
        </w:rPr>
        <w:t>Guest speakers:</w:t>
      </w:r>
      <w:r w:rsidR="00774D02">
        <w:rPr>
          <w:b/>
          <w:bCs/>
        </w:rPr>
        <w:t xml:space="preserve"> </w:t>
      </w:r>
      <w:r w:rsidR="00774D02">
        <w:t>Michael Holback-AMGL</w:t>
      </w:r>
    </w:p>
    <w:p w14:paraId="5EA860B7" w14:textId="77777777" w:rsidR="006509C9" w:rsidRPr="006509C9" w:rsidRDefault="006509C9" w:rsidP="00B56857">
      <w:pPr>
        <w:pStyle w:val="NoSpacing"/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6DF68A04" w14:textId="0D3C0C16" w:rsidR="00F22EA2" w:rsidRDefault="00F22EA2" w:rsidP="00F22EA2">
      <w:pPr>
        <w:pStyle w:val="NoSpacing"/>
        <w:numPr>
          <w:ilvl w:val="0"/>
          <w:numId w:val="13"/>
        </w:numPr>
      </w:pPr>
      <w:r>
        <w:t>TIF expense</w:t>
      </w:r>
      <w:r w:rsidR="00CF51E8">
        <w:t>- who should pay for it.</w:t>
      </w:r>
    </w:p>
    <w:p w14:paraId="11FBE772" w14:textId="6CB2952B" w:rsidR="004E3B4D" w:rsidRDefault="004E3B4D" w:rsidP="00F22EA2">
      <w:pPr>
        <w:pStyle w:val="NoSpacing"/>
        <w:numPr>
          <w:ilvl w:val="0"/>
          <w:numId w:val="13"/>
        </w:numPr>
      </w:pPr>
      <w:r>
        <w:t>Re</w:t>
      </w:r>
      <w:r w:rsidR="00F943A9">
        <w:t>title</w:t>
      </w:r>
      <w:r>
        <w:t xml:space="preserve"> Resolution 2024-2 to Ordinance 794</w:t>
      </w:r>
      <w:r w:rsidR="00A36FD3">
        <w:t xml:space="preserve">, An ordinance to revise </w:t>
      </w:r>
      <w:r w:rsidR="000558A9">
        <w:t>&amp; adopt Nebraska Basic Code of Ordinance.</w:t>
      </w:r>
    </w:p>
    <w:p w14:paraId="5BDA10AB" w14:textId="77777777" w:rsidR="00F22EA2" w:rsidRPr="00F22EA2" w:rsidRDefault="00F22EA2" w:rsidP="00F22EA2">
      <w:pPr>
        <w:pStyle w:val="NoSpacing"/>
        <w:ind w:left="1845"/>
      </w:pPr>
    </w:p>
    <w:p w14:paraId="2BCBDBB5" w14:textId="417CDB51" w:rsidR="00C36AC7" w:rsidRPr="000249B4" w:rsidRDefault="00C36AC7" w:rsidP="00F22EA2">
      <w:pPr>
        <w:pStyle w:val="NoSpacing"/>
        <w:rPr>
          <w:b/>
          <w:bCs/>
        </w:rPr>
      </w:pPr>
      <w:r>
        <w:tab/>
      </w:r>
      <w:r>
        <w:tab/>
      </w:r>
      <w:r w:rsidRPr="000249B4">
        <w:rPr>
          <w:b/>
          <w:bCs/>
        </w:rPr>
        <w:t>NEW BUSINESS:</w:t>
      </w:r>
    </w:p>
    <w:p w14:paraId="193E5029" w14:textId="28642B88" w:rsidR="00E84081" w:rsidRDefault="00CF51E8" w:rsidP="005428F5">
      <w:pPr>
        <w:pStyle w:val="NoSpacing"/>
        <w:numPr>
          <w:ilvl w:val="0"/>
          <w:numId w:val="10"/>
        </w:numPr>
      </w:pPr>
      <w:r>
        <w:t>Possible motion t</w:t>
      </w:r>
      <w:r w:rsidR="00E84081">
        <w:t>o accept the audit as submitted.</w:t>
      </w:r>
    </w:p>
    <w:p w14:paraId="5313C2BA" w14:textId="0FE5A621" w:rsidR="00F6582E" w:rsidRDefault="00CF51E8" w:rsidP="005428F5">
      <w:pPr>
        <w:pStyle w:val="NoSpacing"/>
        <w:numPr>
          <w:ilvl w:val="0"/>
          <w:numId w:val="10"/>
        </w:numPr>
      </w:pPr>
      <w:bookmarkStart w:id="1" w:name="_Hlk160184390"/>
      <w:proofErr w:type="gramStart"/>
      <w:r>
        <w:t>Discuss and</w:t>
      </w:r>
      <w:proofErr w:type="gramEnd"/>
      <w:r>
        <w:t xml:space="preserve"> possible </w:t>
      </w:r>
      <w:bookmarkEnd w:id="1"/>
      <w:r w:rsidR="00F34538">
        <w:t>action to u</w:t>
      </w:r>
      <w:r w:rsidR="00F6582E">
        <w:t>pgrade senior center siding.</w:t>
      </w:r>
    </w:p>
    <w:p w14:paraId="4B2929D4" w14:textId="74064749" w:rsidR="00DB065A" w:rsidRDefault="00F34538" w:rsidP="005428F5">
      <w:pPr>
        <w:pStyle w:val="NoSpacing"/>
        <w:numPr>
          <w:ilvl w:val="0"/>
          <w:numId w:val="10"/>
        </w:numPr>
      </w:pPr>
      <w:proofErr w:type="gramStart"/>
      <w:r>
        <w:t>Discuss and</w:t>
      </w:r>
      <w:proofErr w:type="gramEnd"/>
      <w:r>
        <w:t xml:space="preserve"> p</w:t>
      </w:r>
      <w:r w:rsidR="002A4469">
        <w:t>ossible</w:t>
      </w:r>
      <w:r>
        <w:t xml:space="preserve"> action to </w:t>
      </w:r>
      <w:r w:rsidR="0096430B">
        <w:t xml:space="preserve">purchase </w:t>
      </w:r>
      <w:r w:rsidR="00A47699">
        <w:t>a</w:t>
      </w:r>
      <w:r w:rsidR="0096430B">
        <w:t xml:space="preserve"> new folding machine.</w:t>
      </w:r>
    </w:p>
    <w:p w14:paraId="2103D0DA" w14:textId="17412447" w:rsidR="009D41E1" w:rsidRDefault="00A47699" w:rsidP="005428F5">
      <w:pPr>
        <w:pStyle w:val="NoSpacing"/>
        <w:numPr>
          <w:ilvl w:val="0"/>
          <w:numId w:val="10"/>
        </w:numPr>
      </w:pPr>
      <w:proofErr w:type="gramStart"/>
      <w:r>
        <w:t>Discuss and</w:t>
      </w:r>
      <w:proofErr w:type="gramEnd"/>
      <w:r>
        <w:t xml:space="preserve"> possible action about m</w:t>
      </w:r>
      <w:r w:rsidR="009D41E1">
        <w:t xml:space="preserve">oving </w:t>
      </w:r>
      <w:r>
        <w:t>the</w:t>
      </w:r>
      <w:r w:rsidR="009D41E1">
        <w:t xml:space="preserve"> picnic shelter</w:t>
      </w:r>
      <w:r w:rsidR="006B669B">
        <w:t>.</w:t>
      </w:r>
    </w:p>
    <w:p w14:paraId="565133E6" w14:textId="39196546" w:rsidR="00464B11" w:rsidRDefault="00A47699" w:rsidP="005428F5">
      <w:pPr>
        <w:pStyle w:val="NoSpacing"/>
        <w:numPr>
          <w:ilvl w:val="0"/>
          <w:numId w:val="10"/>
        </w:numPr>
      </w:pPr>
      <w:r>
        <w:t xml:space="preserve">Discuss and possible </w:t>
      </w:r>
      <w:r w:rsidR="00170DC5">
        <w:t xml:space="preserve">action about </w:t>
      </w:r>
      <w:r w:rsidR="00464B11">
        <w:t>Employee longevity</w:t>
      </w:r>
      <w:r w:rsidR="006B669B">
        <w:t>.</w:t>
      </w:r>
    </w:p>
    <w:p w14:paraId="2CCB1D60" w14:textId="0276D777" w:rsidR="00464B11" w:rsidRDefault="00170DC5" w:rsidP="005428F5">
      <w:pPr>
        <w:pStyle w:val="NoSpacing"/>
        <w:numPr>
          <w:ilvl w:val="0"/>
          <w:numId w:val="10"/>
        </w:numPr>
      </w:pPr>
      <w:r>
        <w:t xml:space="preserve">Discuss and possible </w:t>
      </w:r>
      <w:r>
        <w:t>to a</w:t>
      </w:r>
      <w:r w:rsidR="004D38C9">
        <w:t>pprove renewal of liquor licenses for Bronco Spur and Centennial Market.</w:t>
      </w:r>
    </w:p>
    <w:p w14:paraId="5DB5B4EB" w14:textId="56450CA8" w:rsidR="005424BE" w:rsidRDefault="00E00C20" w:rsidP="005428F5">
      <w:pPr>
        <w:pStyle w:val="NoSpacing"/>
        <w:numPr>
          <w:ilvl w:val="0"/>
          <w:numId w:val="10"/>
        </w:numPr>
      </w:pPr>
      <w:r>
        <w:t xml:space="preserve">Discuss </w:t>
      </w:r>
      <w:r w:rsidR="00AE1325">
        <w:t>and possible action for</w:t>
      </w:r>
      <w:r>
        <w:t xml:space="preserve"> a </w:t>
      </w:r>
      <w:r w:rsidR="005424BE">
        <w:t>Grant Writer.</w:t>
      </w: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252EFEF7" w:rsidR="00B56857" w:rsidRPr="00F7183C" w:rsidRDefault="00F7183C" w:rsidP="00F7183C">
      <w:pPr>
        <w:pStyle w:val="NoSpacing"/>
        <w:rPr>
          <w:b/>
          <w:bCs/>
        </w:rPr>
      </w:pPr>
      <w:r w:rsidRPr="00494B39">
        <w:rPr>
          <w:b/>
          <w:bCs/>
        </w:rPr>
        <w:t>Next meeting is</w:t>
      </w:r>
      <w:r w:rsidR="00494B39" w:rsidRPr="00494B39">
        <w:rPr>
          <w:b/>
          <w:bCs/>
        </w:rPr>
        <w:t xml:space="preserve"> April 1,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0B80669C" w:rsidR="000A2C1C" w:rsidRDefault="00B56857" w:rsidP="00D133A0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2D3CD8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1C709EB"/>
    <w:multiLevelType w:val="hybridMultilevel"/>
    <w:tmpl w:val="9496BE46"/>
    <w:lvl w:ilvl="0" w:tplc="EB8283C4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36C845A3"/>
    <w:multiLevelType w:val="hybridMultilevel"/>
    <w:tmpl w:val="FB467458"/>
    <w:lvl w:ilvl="0" w:tplc="DCBA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B57909"/>
    <w:multiLevelType w:val="hybridMultilevel"/>
    <w:tmpl w:val="911C5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B7B745E"/>
    <w:multiLevelType w:val="hybridMultilevel"/>
    <w:tmpl w:val="610EC414"/>
    <w:lvl w:ilvl="0" w:tplc="2D4074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8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7"/>
  </w:num>
  <w:num w:numId="8" w16cid:durableId="851726672">
    <w:abstractNumId w:val="10"/>
  </w:num>
  <w:num w:numId="9" w16cid:durableId="511147886">
    <w:abstractNumId w:val="12"/>
  </w:num>
  <w:num w:numId="10" w16cid:durableId="1958170479">
    <w:abstractNumId w:val="11"/>
  </w:num>
  <w:num w:numId="11" w16cid:durableId="69352967">
    <w:abstractNumId w:val="9"/>
  </w:num>
  <w:num w:numId="12" w16cid:durableId="330109254">
    <w:abstractNumId w:val="6"/>
  </w:num>
  <w:num w:numId="13" w16cid:durableId="1367678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249B4"/>
    <w:rsid w:val="000558A9"/>
    <w:rsid w:val="00070232"/>
    <w:rsid w:val="00081B0F"/>
    <w:rsid w:val="000A2C1C"/>
    <w:rsid w:val="00101561"/>
    <w:rsid w:val="001151CB"/>
    <w:rsid w:val="00141575"/>
    <w:rsid w:val="00170DC5"/>
    <w:rsid w:val="00177638"/>
    <w:rsid w:val="00186455"/>
    <w:rsid w:val="001C1B61"/>
    <w:rsid w:val="001D0F28"/>
    <w:rsid w:val="00272F56"/>
    <w:rsid w:val="002A1674"/>
    <w:rsid w:val="002A4469"/>
    <w:rsid w:val="002D3CD8"/>
    <w:rsid w:val="0032022E"/>
    <w:rsid w:val="003432FC"/>
    <w:rsid w:val="0036378B"/>
    <w:rsid w:val="003A3E22"/>
    <w:rsid w:val="003E3C8B"/>
    <w:rsid w:val="00400BAF"/>
    <w:rsid w:val="00456916"/>
    <w:rsid w:val="0046115F"/>
    <w:rsid w:val="00464B11"/>
    <w:rsid w:val="00474299"/>
    <w:rsid w:val="004871FB"/>
    <w:rsid w:val="00490195"/>
    <w:rsid w:val="00493D1D"/>
    <w:rsid w:val="00494B39"/>
    <w:rsid w:val="004D38C9"/>
    <w:rsid w:val="004E3B4D"/>
    <w:rsid w:val="005419BC"/>
    <w:rsid w:val="005424BE"/>
    <w:rsid w:val="005428F5"/>
    <w:rsid w:val="00551B22"/>
    <w:rsid w:val="00593F53"/>
    <w:rsid w:val="005D0803"/>
    <w:rsid w:val="00611A17"/>
    <w:rsid w:val="006509C9"/>
    <w:rsid w:val="006B669B"/>
    <w:rsid w:val="006E1CC3"/>
    <w:rsid w:val="006E3CAE"/>
    <w:rsid w:val="006F60AC"/>
    <w:rsid w:val="00703510"/>
    <w:rsid w:val="007232FA"/>
    <w:rsid w:val="0072438D"/>
    <w:rsid w:val="00766C2F"/>
    <w:rsid w:val="00767063"/>
    <w:rsid w:val="00774D02"/>
    <w:rsid w:val="007A09F1"/>
    <w:rsid w:val="007E7BF9"/>
    <w:rsid w:val="00815A8A"/>
    <w:rsid w:val="00850D7B"/>
    <w:rsid w:val="008A1352"/>
    <w:rsid w:val="008D4D50"/>
    <w:rsid w:val="009603FD"/>
    <w:rsid w:val="0096430B"/>
    <w:rsid w:val="009D41E1"/>
    <w:rsid w:val="009D5AB4"/>
    <w:rsid w:val="00A36FD3"/>
    <w:rsid w:val="00A47699"/>
    <w:rsid w:val="00A957CC"/>
    <w:rsid w:val="00AE1325"/>
    <w:rsid w:val="00B10C95"/>
    <w:rsid w:val="00B56857"/>
    <w:rsid w:val="00B9102C"/>
    <w:rsid w:val="00C35A49"/>
    <w:rsid w:val="00C36AC7"/>
    <w:rsid w:val="00CF51E8"/>
    <w:rsid w:val="00D133A0"/>
    <w:rsid w:val="00D50F14"/>
    <w:rsid w:val="00DB065A"/>
    <w:rsid w:val="00DB7D39"/>
    <w:rsid w:val="00E00C20"/>
    <w:rsid w:val="00E26C58"/>
    <w:rsid w:val="00E56FE4"/>
    <w:rsid w:val="00E71D3C"/>
    <w:rsid w:val="00E84081"/>
    <w:rsid w:val="00E87F5A"/>
    <w:rsid w:val="00F22EA2"/>
    <w:rsid w:val="00F34538"/>
    <w:rsid w:val="00F43FDD"/>
    <w:rsid w:val="00F6582E"/>
    <w:rsid w:val="00F7183C"/>
    <w:rsid w:val="00F9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34</cp:revision>
  <dcterms:created xsi:type="dcterms:W3CDTF">2024-02-06T16:39:00Z</dcterms:created>
  <dcterms:modified xsi:type="dcterms:W3CDTF">2024-03-01T17:22:00Z</dcterms:modified>
</cp:coreProperties>
</file>